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BFF5" w14:textId="18C8BA30" w:rsidR="00303B92" w:rsidRDefault="00303B92" w:rsidP="00303B92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164CFE">
        <w:rPr>
          <w:rFonts w:ascii="Comic Sans MS" w:hAnsi="Comic Sans MS"/>
          <w:b/>
          <w:bCs/>
          <w:lang w:val="en-US"/>
        </w:rPr>
        <w:t xml:space="preserve">11 </w:t>
      </w:r>
      <w:r w:rsidR="005B76EF">
        <w:rPr>
          <w:rFonts w:ascii="Comic Sans MS" w:hAnsi="Comic Sans MS"/>
          <w:b/>
          <w:bCs/>
          <w:lang w:val="en-US"/>
        </w:rPr>
        <w:t xml:space="preserve">Making Safe Choices – Literacy Discussion </w:t>
      </w:r>
      <w:r w:rsidR="00164CFE">
        <w:rPr>
          <w:rFonts w:ascii="Comic Sans MS" w:hAnsi="Comic Sans MS"/>
          <w:b/>
          <w:bCs/>
          <w:lang w:val="en-US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303B92" w14:paraId="23C1C50E" w14:textId="77777777" w:rsidTr="00254B97">
        <w:tc>
          <w:tcPr>
            <w:tcW w:w="7933" w:type="dxa"/>
            <w:shd w:val="clear" w:color="auto" w:fill="FFFF00"/>
          </w:tcPr>
          <w:p w14:paraId="56EB5433" w14:textId="0C1CA0EF" w:rsidR="00303B92" w:rsidRPr="00E16078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- Lesson </w:t>
            </w:r>
            <w:r w:rsidR="002F4408">
              <w:rPr>
                <w:rFonts w:ascii="Comic Sans MS" w:hAnsi="Comic Sans MS"/>
                <w:b/>
                <w:sz w:val="18"/>
              </w:rPr>
              <w:t>11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="005B76EF">
              <w:rPr>
                <w:rFonts w:ascii="Comic Sans MS" w:hAnsi="Comic Sans MS"/>
                <w:b/>
                <w:sz w:val="18"/>
              </w:rPr>
              <w:t xml:space="preserve">Making </w:t>
            </w:r>
            <w:r>
              <w:rPr>
                <w:rFonts w:ascii="Comic Sans MS" w:hAnsi="Comic Sans MS"/>
                <w:b/>
                <w:sz w:val="18"/>
              </w:rPr>
              <w:t>S</w:t>
            </w:r>
            <w:r w:rsidR="00DB75B4">
              <w:rPr>
                <w:rFonts w:ascii="Comic Sans MS" w:hAnsi="Comic Sans MS"/>
                <w:b/>
                <w:sz w:val="18"/>
              </w:rPr>
              <w:t>afe</w:t>
            </w:r>
            <w:r>
              <w:rPr>
                <w:rFonts w:ascii="Comic Sans MS" w:hAnsi="Comic Sans MS"/>
                <w:b/>
                <w:sz w:val="18"/>
              </w:rPr>
              <w:t xml:space="preserve"> C</w:t>
            </w:r>
            <w:r w:rsidR="005B76EF">
              <w:rPr>
                <w:rFonts w:ascii="Comic Sans MS" w:hAnsi="Comic Sans MS"/>
                <w:b/>
                <w:sz w:val="18"/>
              </w:rPr>
              <w:t xml:space="preserve">hoices </w:t>
            </w:r>
          </w:p>
        </w:tc>
        <w:tc>
          <w:tcPr>
            <w:tcW w:w="2552" w:type="dxa"/>
            <w:shd w:val="clear" w:color="auto" w:fill="F69932"/>
          </w:tcPr>
          <w:p w14:paraId="1D0A007F" w14:textId="77777777" w:rsidR="00303B92" w:rsidRDefault="00303B92" w:rsidP="00DF7D3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:rsidRPr="00953153" w14:paraId="21D57C79" w14:textId="77777777" w:rsidTr="00254B97">
        <w:tc>
          <w:tcPr>
            <w:tcW w:w="7933" w:type="dxa"/>
            <w:shd w:val="clear" w:color="auto" w:fill="FFFF00"/>
          </w:tcPr>
          <w:p w14:paraId="5BB17769" w14:textId="6CD020B8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Walt:</w:t>
            </w:r>
            <w:r w:rsidR="005B76EF">
              <w:rPr>
                <w:rFonts w:ascii="Comic Sans MS" w:hAnsi="Comic Sans MS"/>
                <w:b/>
                <w:sz w:val="18"/>
              </w:rPr>
              <w:t xml:space="preserve"> use discussion to </w:t>
            </w:r>
            <w:r w:rsidR="005B76EF"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give a balanced argument </w:t>
            </w:r>
          </w:p>
          <w:p w14:paraId="423EE25E" w14:textId="77777777" w:rsidR="00303B92" w:rsidRDefault="00303B92" w:rsidP="00DF7D3E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2B0CAC55" w14:textId="6181BB55" w:rsidR="005B76EF" w:rsidRPr="005B76EF" w:rsidRDefault="005B76EF" w:rsidP="003961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>Supporting evidence for opinion</w:t>
            </w:r>
          </w:p>
          <w:p w14:paraId="4FC7D507" w14:textId="05FF37CF" w:rsidR="003961A3" w:rsidRPr="003961A3" w:rsidRDefault="005B76EF" w:rsidP="003961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Logical conjunctions to link cause and effect </w:t>
            </w:r>
          </w:p>
          <w:p w14:paraId="404451CC" w14:textId="0784186A" w:rsidR="003961A3" w:rsidRPr="003961A3" w:rsidRDefault="005B76EF" w:rsidP="003961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>Conditional phrases (</w:t>
            </w:r>
            <w:proofErr w:type="spellStart"/>
            <w:proofErr w:type="gramStart"/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>eg</w:t>
            </w:r>
            <w:proofErr w:type="spellEnd"/>
            <w:proofErr w:type="gramEnd"/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 ‘could’, ‘may be’</w:t>
            </w:r>
            <w:r w:rsidR="00A97682">
              <w:rPr>
                <w:rFonts w:ascii="Comic Sans MS" w:hAnsi="Comic Sans MS"/>
                <w:b/>
                <w:bCs/>
                <w:sz w:val="18"/>
                <w:lang w:val="en-US"/>
              </w:rPr>
              <w:t>)</w:t>
            </w:r>
          </w:p>
          <w:p w14:paraId="3AF5898A" w14:textId="09318904" w:rsidR="00303B92" w:rsidRPr="00164CFE" w:rsidRDefault="005B76EF" w:rsidP="00164CF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>Present tense</w:t>
            </w:r>
          </w:p>
        </w:tc>
        <w:tc>
          <w:tcPr>
            <w:tcW w:w="2552" w:type="dxa"/>
            <w:vMerge w:val="restart"/>
            <w:shd w:val="clear" w:color="auto" w:fill="F69932"/>
          </w:tcPr>
          <w:p w14:paraId="78AA45C7" w14:textId="77777777" w:rsidR="00303B92" w:rsidRDefault="00303B92" w:rsidP="00DF7D3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669F3AEF" w14:textId="760EAFAE" w:rsidR="00A97682" w:rsidRDefault="00A9768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‘How Risky is This?’ </w:t>
            </w:r>
            <w:r w:rsidR="00205584">
              <w:rPr>
                <w:rFonts w:ascii="Comic Sans MS" w:hAnsi="Comic Sans MS"/>
                <w:b/>
                <w:sz w:val="18"/>
              </w:rPr>
              <w:t xml:space="preserve">slides and scenario cards </w:t>
            </w:r>
            <w:r>
              <w:rPr>
                <w:rFonts w:ascii="Comic Sans MS" w:hAnsi="Comic Sans MS"/>
                <w:b/>
                <w:sz w:val="18"/>
              </w:rPr>
              <w:t>RNLI</w:t>
            </w:r>
          </w:p>
          <w:p w14:paraId="730261E1" w14:textId="05A4D41F" w:rsidR="00DB75B4" w:rsidRDefault="00DB75B4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‘Making Safe Choice</w:t>
            </w:r>
            <w:r w:rsidR="00A97682">
              <w:rPr>
                <w:rFonts w:ascii="Comic Sans MS" w:hAnsi="Comic Sans MS"/>
                <w:b/>
                <w:sz w:val="18"/>
              </w:rPr>
              <w:t>s</w:t>
            </w:r>
            <w:r>
              <w:rPr>
                <w:rFonts w:ascii="Comic Sans MS" w:hAnsi="Comic Sans MS"/>
                <w:b/>
                <w:sz w:val="18"/>
              </w:rPr>
              <w:t>’</w:t>
            </w:r>
            <w:r w:rsidR="00A97682">
              <w:rPr>
                <w:rFonts w:ascii="Comic Sans MS" w:hAnsi="Comic Sans MS"/>
                <w:b/>
                <w:sz w:val="18"/>
              </w:rPr>
              <w:t xml:space="preserve"> slides and</w:t>
            </w:r>
            <w:r>
              <w:rPr>
                <w:rFonts w:ascii="Comic Sans MS" w:hAnsi="Comic Sans MS"/>
                <w:b/>
                <w:sz w:val="18"/>
              </w:rPr>
              <w:t xml:space="preserve"> sheet RNLI</w:t>
            </w:r>
          </w:p>
          <w:p w14:paraId="6E79E756" w14:textId="6228E6F9" w:rsidR="00C23A4E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Spot the Dangers </w:t>
            </w:r>
            <w:r w:rsidR="00205584">
              <w:rPr>
                <w:rFonts w:ascii="Comic Sans MS" w:hAnsi="Comic Sans MS"/>
                <w:b/>
                <w:sz w:val="18"/>
              </w:rPr>
              <w:t xml:space="preserve">slides and worksheets </w:t>
            </w:r>
            <w:r w:rsidR="00035735">
              <w:rPr>
                <w:rFonts w:ascii="Comic Sans MS" w:hAnsi="Comic Sans MS"/>
                <w:b/>
                <w:sz w:val="18"/>
              </w:rPr>
              <w:t xml:space="preserve">RNLI </w:t>
            </w:r>
          </w:p>
          <w:p w14:paraId="0E099CEA" w14:textId="29C47771" w:rsidR="000D2CF7" w:rsidRPr="00953153" w:rsidRDefault="000D2CF7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Making Safe Choices</w:t>
            </w:r>
            <w:r w:rsidR="00A97682">
              <w:rPr>
                <w:rFonts w:ascii="Comic Sans MS" w:hAnsi="Comic Sans MS"/>
                <w:b/>
                <w:sz w:val="18"/>
              </w:rPr>
              <w:t xml:space="preserve"> </w:t>
            </w:r>
            <w:r w:rsidR="005614EC">
              <w:rPr>
                <w:rFonts w:ascii="Comic Sans MS" w:hAnsi="Comic Sans MS"/>
                <w:b/>
                <w:sz w:val="18"/>
              </w:rPr>
              <w:t>P</w:t>
            </w:r>
            <w:r w:rsidR="00A97682">
              <w:rPr>
                <w:rFonts w:ascii="Comic Sans MS" w:hAnsi="Comic Sans MS"/>
                <w:b/>
                <w:sz w:val="18"/>
              </w:rPr>
              <w:t>p</w:t>
            </w:r>
          </w:p>
        </w:tc>
      </w:tr>
      <w:tr w:rsidR="00303B92" w:rsidRPr="00E16078" w14:paraId="255AC210" w14:textId="77777777" w:rsidTr="00254B97">
        <w:tc>
          <w:tcPr>
            <w:tcW w:w="7933" w:type="dxa"/>
            <w:shd w:val="clear" w:color="auto" w:fill="8EAADB" w:themeFill="accent1" w:themeFillTint="99"/>
          </w:tcPr>
          <w:p w14:paraId="1273DD12" w14:textId="522901D6" w:rsidR="00303B92" w:rsidRPr="00C014FD" w:rsidRDefault="00303B92" w:rsidP="00DB75B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</w:t>
            </w:r>
            <w:r w:rsidR="00DB75B4">
              <w:rPr>
                <w:rFonts w:ascii="Comic Sans MS" w:hAnsi="Comic Sans MS"/>
                <w:b/>
                <w:sz w:val="18"/>
              </w:rPr>
              <w:t xml:space="preserve">understand we sometimes have to make choices to stay safe </w:t>
            </w:r>
            <w:proofErr w:type="spellStart"/>
            <w:proofErr w:type="gramStart"/>
            <w:r w:rsidR="00DB75B4">
              <w:rPr>
                <w:rFonts w:ascii="Comic Sans MS" w:hAnsi="Comic Sans MS"/>
                <w:b/>
                <w:sz w:val="18"/>
              </w:rPr>
              <w:t>eg</w:t>
            </w:r>
            <w:proofErr w:type="spellEnd"/>
            <w:proofErr w:type="gramEnd"/>
            <w:r w:rsidR="00DB75B4">
              <w:rPr>
                <w:rFonts w:ascii="Comic Sans MS" w:hAnsi="Comic Sans MS"/>
                <w:b/>
                <w:sz w:val="18"/>
              </w:rPr>
              <w:t xml:space="preserve"> where and when to cross a road.</w:t>
            </w:r>
            <w:r w:rsidR="00A97682">
              <w:rPr>
                <w:rFonts w:ascii="Comic Sans MS" w:hAnsi="Comic Sans MS"/>
                <w:b/>
                <w:sz w:val="18"/>
              </w:rPr>
              <w:t xml:space="preserve"> Use ‘How Risky is This?’ RNLI activity. In pairs, with a section of scenario cards, discuss how risky each is, put in order with reasons.</w:t>
            </w:r>
            <w:r w:rsidR="00286BEB">
              <w:rPr>
                <w:rFonts w:ascii="Comic Sans MS" w:hAnsi="Comic Sans MS"/>
                <w:b/>
                <w:sz w:val="18"/>
              </w:rPr>
              <w:t xml:space="preserve"> Share with class.</w:t>
            </w:r>
          </w:p>
        </w:tc>
        <w:tc>
          <w:tcPr>
            <w:tcW w:w="2552" w:type="dxa"/>
            <w:vMerge/>
            <w:shd w:val="clear" w:color="auto" w:fill="8EAADB" w:themeFill="accent1" w:themeFillTint="99"/>
          </w:tcPr>
          <w:p w14:paraId="01F4BF47" w14:textId="77777777" w:rsidR="00303B92" w:rsidRPr="00E16078" w:rsidRDefault="00303B92" w:rsidP="00DF7D3E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:rsidRPr="00E16078" w14:paraId="44ABD9AE" w14:textId="77777777" w:rsidTr="00254B97">
        <w:tc>
          <w:tcPr>
            <w:tcW w:w="10485" w:type="dxa"/>
            <w:gridSpan w:val="2"/>
            <w:shd w:val="clear" w:color="auto" w:fill="DDA5DA"/>
          </w:tcPr>
          <w:p w14:paraId="25D3AD4B" w14:textId="77777777" w:rsidR="00303B92" w:rsidRP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 w:rsidRPr="00303B92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303B92" w:rsidRPr="00940366" w14:paraId="0427561B" w14:textId="77777777" w:rsidTr="00254B97">
        <w:tc>
          <w:tcPr>
            <w:tcW w:w="7933" w:type="dxa"/>
          </w:tcPr>
          <w:p w14:paraId="111A6F68" w14:textId="05E3BB44" w:rsidR="00303B92" w:rsidRDefault="00DB75B4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 pairs, use the ‘Making Safe Choices’ sheet </w:t>
            </w:r>
            <w:r w:rsidR="00035735">
              <w:rPr>
                <w:rFonts w:ascii="Comic Sans MS" w:hAnsi="Comic Sans MS"/>
                <w:b/>
                <w:sz w:val="18"/>
              </w:rPr>
              <w:t xml:space="preserve">RNLI </w:t>
            </w:r>
            <w:r>
              <w:rPr>
                <w:rFonts w:ascii="Comic Sans MS" w:hAnsi="Comic Sans MS"/>
                <w:b/>
                <w:sz w:val="18"/>
              </w:rPr>
              <w:t xml:space="preserve">to discuss and guide opinions on a variety of different scenarios. </w:t>
            </w:r>
            <w:r w:rsidR="00035735">
              <w:rPr>
                <w:rFonts w:ascii="Comic Sans MS" w:hAnsi="Comic Sans MS"/>
                <w:b/>
                <w:sz w:val="18"/>
              </w:rPr>
              <w:t>D</w:t>
            </w:r>
            <w:r w:rsidR="000D2CF7">
              <w:rPr>
                <w:rFonts w:ascii="Comic Sans MS" w:hAnsi="Comic Sans MS"/>
                <w:b/>
                <w:sz w:val="18"/>
              </w:rPr>
              <w:t xml:space="preserve">iscuss with a partner why the situation is dangerous and how we would avoid this happening. </w:t>
            </w:r>
            <w:r w:rsidR="00035735">
              <w:rPr>
                <w:rFonts w:ascii="Comic Sans MS" w:hAnsi="Comic Sans MS"/>
                <w:b/>
                <w:sz w:val="18"/>
              </w:rPr>
              <w:t>Complete the w</w:t>
            </w:r>
            <w:r w:rsidR="000D2CF7">
              <w:rPr>
                <w:rFonts w:ascii="Comic Sans MS" w:hAnsi="Comic Sans MS"/>
                <w:b/>
                <w:sz w:val="18"/>
              </w:rPr>
              <w:t>orksheet</w:t>
            </w:r>
            <w:r w:rsidR="000D2CF7" w:rsidRPr="000A62D4">
              <w:rPr>
                <w:rFonts w:ascii="Comic Sans MS" w:hAnsi="Comic Sans MS"/>
                <w:b/>
                <w:sz w:val="18"/>
              </w:rPr>
              <w:t xml:space="preserve"> </w:t>
            </w:r>
            <w:r w:rsidR="00035735">
              <w:rPr>
                <w:rFonts w:ascii="Comic Sans MS" w:hAnsi="Comic Sans MS"/>
                <w:b/>
                <w:sz w:val="18"/>
              </w:rPr>
              <w:t xml:space="preserve">‘Making Safe Choices’ RNLI giving reasons for viewpoint. </w:t>
            </w:r>
          </w:p>
          <w:p w14:paraId="3E309F68" w14:textId="77777777" w:rsidR="00303B92" w:rsidRPr="00B13F3B" w:rsidRDefault="00303B92" w:rsidP="00DF7D3E">
            <w:pPr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2552" w:type="dxa"/>
          </w:tcPr>
          <w:p w14:paraId="6A601C37" w14:textId="77777777" w:rsidR="00303B92" w:rsidRPr="00940366" w:rsidRDefault="00303B92" w:rsidP="00DF7D3E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:rsidRPr="00E16078" w14:paraId="6485C414" w14:textId="77777777" w:rsidTr="00254B97">
        <w:tc>
          <w:tcPr>
            <w:tcW w:w="10485" w:type="dxa"/>
            <w:gridSpan w:val="2"/>
            <w:shd w:val="clear" w:color="auto" w:fill="F830CD"/>
          </w:tcPr>
          <w:p w14:paraId="741F0167" w14:textId="77777777" w:rsidR="00303B92" w:rsidRPr="00E16078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303B92" w:rsidRPr="001047D6" w14:paraId="65FE257B" w14:textId="77777777" w:rsidTr="00254B97">
        <w:tc>
          <w:tcPr>
            <w:tcW w:w="7933" w:type="dxa"/>
          </w:tcPr>
          <w:p w14:paraId="6B9258D2" w14:textId="77777777" w:rsidR="00303B92" w:rsidRDefault="00DB75B4" w:rsidP="00286BE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Talk about each slide using the clues they can see and what they know to guide their judgements. Slide 1 as a starter. Work through questions 1-3 in talk partners and then sharing with whole </w:t>
            </w:r>
            <w:r w:rsidR="00286BEB">
              <w:rPr>
                <w:rFonts w:ascii="Comic Sans MS" w:hAnsi="Comic Sans MS"/>
                <w:b/>
                <w:sz w:val="18"/>
              </w:rPr>
              <w:t>class</w:t>
            </w:r>
            <w:r>
              <w:rPr>
                <w:rFonts w:ascii="Comic Sans MS" w:hAnsi="Comic Sans MS"/>
                <w:b/>
                <w:sz w:val="18"/>
              </w:rPr>
              <w:t xml:space="preserve"> before a conclusion is made about each scenario.</w:t>
            </w:r>
            <w:r w:rsidR="00286BEB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7AC01040" w14:textId="06C70560" w:rsidR="00035735" w:rsidRPr="000A62D4" w:rsidRDefault="00035735" w:rsidP="00286BE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Extension: Spot the Dangers’ RNLI</w:t>
            </w:r>
          </w:p>
        </w:tc>
        <w:tc>
          <w:tcPr>
            <w:tcW w:w="2552" w:type="dxa"/>
          </w:tcPr>
          <w:p w14:paraId="353C510D" w14:textId="77777777" w:rsidR="00303B92" w:rsidRPr="001047D6" w:rsidRDefault="00303B92" w:rsidP="00DF7D3E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14:paraId="6BA8343C" w14:textId="77777777" w:rsidTr="00254B97">
        <w:tc>
          <w:tcPr>
            <w:tcW w:w="10485" w:type="dxa"/>
            <w:gridSpan w:val="2"/>
            <w:shd w:val="clear" w:color="auto" w:fill="92D050"/>
          </w:tcPr>
          <w:p w14:paraId="61F0BDA4" w14:textId="77777777" w:rsidR="00303B92" w:rsidRPr="00303B92" w:rsidRDefault="00303B92" w:rsidP="00303B92">
            <w:pPr>
              <w:rPr>
                <w:rFonts w:ascii="Comic Sans MS" w:hAnsi="Comic Sans MS"/>
                <w:b/>
                <w:sz w:val="18"/>
              </w:rPr>
            </w:pPr>
            <w:r w:rsidRPr="00303B92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303B92" w:rsidRPr="008B1129" w14:paraId="054DE62C" w14:textId="77777777" w:rsidTr="00254B97">
        <w:tc>
          <w:tcPr>
            <w:tcW w:w="7933" w:type="dxa"/>
          </w:tcPr>
          <w:p w14:paraId="2EE8E513" w14:textId="1BACB9EB" w:rsidR="00303B92" w:rsidRPr="00103715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</w:t>
            </w:r>
            <w:r w:rsidR="00286BEB">
              <w:rPr>
                <w:rFonts w:ascii="Comic Sans MS" w:hAnsi="Comic Sans MS"/>
                <w:b/>
                <w:sz w:val="18"/>
              </w:rPr>
              <w:t>another pair’s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 sheet. Is it the same/different to yours? Can you </w:t>
            </w:r>
            <w:r>
              <w:rPr>
                <w:rFonts w:ascii="Comic Sans MS" w:hAnsi="Comic Sans MS"/>
                <w:b/>
                <w:sz w:val="18"/>
              </w:rPr>
              <w:t xml:space="preserve">see anything you have </w:t>
            </w:r>
            <w:r w:rsidR="00C23A4E">
              <w:rPr>
                <w:rFonts w:ascii="Comic Sans MS" w:hAnsi="Comic Sans MS"/>
                <w:b/>
                <w:sz w:val="18"/>
              </w:rPr>
              <w:t>which is different</w:t>
            </w:r>
            <w:r w:rsidR="00286BEB">
              <w:rPr>
                <w:rFonts w:ascii="Comic Sans MS" w:hAnsi="Comic Sans MS"/>
                <w:b/>
                <w:sz w:val="18"/>
              </w:rPr>
              <w:t>?</w:t>
            </w:r>
            <w:r>
              <w:rPr>
                <w:rFonts w:ascii="Comic Sans MS" w:hAnsi="Comic Sans MS"/>
                <w:b/>
                <w:sz w:val="18"/>
              </w:rPr>
              <w:t xml:space="preserve"> Have a discussion. </w:t>
            </w:r>
          </w:p>
        </w:tc>
        <w:tc>
          <w:tcPr>
            <w:tcW w:w="2552" w:type="dxa"/>
          </w:tcPr>
          <w:p w14:paraId="37A8C65F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60CEF464" w14:textId="56206876" w:rsidR="00303B92" w:rsidRDefault="00303B92" w:rsidP="00DF7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Are you</w:t>
            </w:r>
            <w:r w:rsidR="00C23A4E">
              <w:rPr>
                <w:rFonts w:ascii="Comic Sans MS" w:hAnsi="Comic Sans MS"/>
                <w:b/>
                <w:sz w:val="18"/>
              </w:rPr>
              <w:t>r</w:t>
            </w:r>
            <w:r>
              <w:rPr>
                <w:rFonts w:ascii="Comic Sans MS" w:hAnsi="Comic Sans MS"/>
                <w:b/>
                <w:sz w:val="18"/>
              </w:rPr>
              <w:t xml:space="preserve"> sheets the same?</w:t>
            </w:r>
          </w:p>
          <w:p w14:paraId="7E827DE9" w14:textId="20D85263" w:rsidR="00303B92" w:rsidRDefault="00C23A4E" w:rsidP="00DF7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Are</w:t>
            </w:r>
            <w:r w:rsidR="00303B92">
              <w:rPr>
                <w:rFonts w:ascii="Comic Sans MS" w:hAnsi="Comic Sans MS"/>
                <w:b/>
                <w:sz w:val="18"/>
              </w:rPr>
              <w:t xml:space="preserve"> either of you </w:t>
            </w:r>
            <w:r>
              <w:rPr>
                <w:rFonts w:ascii="Comic Sans MS" w:hAnsi="Comic Sans MS"/>
                <w:b/>
                <w:sz w:val="18"/>
              </w:rPr>
              <w:t xml:space="preserve">unsure about </w:t>
            </w:r>
            <w:r w:rsidR="00303B92">
              <w:rPr>
                <w:rFonts w:ascii="Comic Sans MS" w:hAnsi="Comic Sans MS"/>
                <w:b/>
                <w:sz w:val="18"/>
              </w:rPr>
              <w:t>anything?</w:t>
            </w:r>
          </w:p>
          <w:p w14:paraId="6F254ED3" w14:textId="77777777" w:rsidR="00303B92" w:rsidRPr="008B1129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303B92" w14:paraId="164E4920" w14:textId="77777777" w:rsidTr="00254B97">
        <w:tc>
          <w:tcPr>
            <w:tcW w:w="10485" w:type="dxa"/>
            <w:gridSpan w:val="2"/>
            <w:shd w:val="clear" w:color="auto" w:fill="00B0F0"/>
          </w:tcPr>
          <w:p w14:paraId="1883E0A8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303B92" w:rsidRPr="000C0FAC" w14:paraId="26881576" w14:textId="77777777" w:rsidTr="00254B97">
        <w:tc>
          <w:tcPr>
            <w:tcW w:w="7933" w:type="dxa"/>
          </w:tcPr>
          <w:p w14:paraId="43B5261F" w14:textId="214EE70D" w:rsidR="00F72D0C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the </w:t>
            </w:r>
            <w:r w:rsidR="00205584">
              <w:rPr>
                <w:rFonts w:ascii="Comic Sans MS" w:hAnsi="Comic Sans MS"/>
                <w:b/>
                <w:sz w:val="18"/>
              </w:rPr>
              <w:t>‘</w:t>
            </w:r>
            <w:r w:rsidR="00F72D0C">
              <w:rPr>
                <w:rFonts w:ascii="Comic Sans MS" w:hAnsi="Comic Sans MS"/>
                <w:b/>
                <w:sz w:val="18"/>
              </w:rPr>
              <w:t>Making Safe Choices</w:t>
            </w:r>
            <w:r w:rsidR="00205584">
              <w:rPr>
                <w:rFonts w:ascii="Comic Sans MS" w:hAnsi="Comic Sans MS"/>
                <w:b/>
                <w:sz w:val="18"/>
              </w:rPr>
              <w:t>’</w:t>
            </w:r>
            <w:r w:rsidR="00F72D0C">
              <w:rPr>
                <w:rFonts w:ascii="Comic Sans MS" w:hAnsi="Comic Sans MS"/>
                <w:b/>
                <w:sz w:val="18"/>
              </w:rPr>
              <w:t xml:space="preserve"> pp BBC newspaper report on camping near cliff edge.</w:t>
            </w:r>
          </w:p>
          <w:p w14:paraId="54581E06" w14:textId="72BDFC70" w:rsidR="00303B92" w:rsidRPr="000C0FAC" w:rsidRDefault="00035735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</w:t>
            </w:r>
            <w:r w:rsidR="00303B92">
              <w:rPr>
                <w:rFonts w:ascii="Comic Sans MS" w:hAnsi="Comic Sans MS"/>
                <w:b/>
                <w:sz w:val="18"/>
              </w:rPr>
              <w:t>Spot the Dangers</w:t>
            </w:r>
            <w:r>
              <w:rPr>
                <w:rFonts w:ascii="Comic Sans MS" w:hAnsi="Comic Sans MS"/>
                <w:b/>
                <w:sz w:val="18"/>
              </w:rPr>
              <w:t xml:space="preserve">’ RNLI </w:t>
            </w:r>
            <w:r w:rsidR="00303B92">
              <w:rPr>
                <w:rFonts w:ascii="Comic Sans MS" w:hAnsi="Comic Sans MS"/>
                <w:b/>
                <w:sz w:val="18"/>
              </w:rPr>
              <w:t xml:space="preserve">and see if you can find all 14 dangers. Who has found the most? </w:t>
            </w:r>
          </w:p>
        </w:tc>
        <w:tc>
          <w:tcPr>
            <w:tcW w:w="2552" w:type="dxa"/>
          </w:tcPr>
          <w:p w14:paraId="5384BE5F" w14:textId="77777777" w:rsidR="00303B92" w:rsidRPr="000C0FAC" w:rsidRDefault="00303B92" w:rsidP="00DF7D3E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14:paraId="5B793398" w14:textId="77777777" w:rsidTr="00254B97">
        <w:tc>
          <w:tcPr>
            <w:tcW w:w="10485" w:type="dxa"/>
            <w:gridSpan w:val="2"/>
            <w:shd w:val="clear" w:color="auto" w:fill="BDD6EE" w:themeFill="accent5" w:themeFillTint="66"/>
          </w:tcPr>
          <w:p w14:paraId="4DAC0644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303B92" w:rsidRPr="00953153" w14:paraId="189C40EF" w14:textId="77777777" w:rsidTr="00254B97">
        <w:tc>
          <w:tcPr>
            <w:tcW w:w="7933" w:type="dxa"/>
            <w:shd w:val="clear" w:color="auto" w:fill="FFFFFF" w:themeFill="background1"/>
          </w:tcPr>
          <w:p w14:paraId="53BD46B4" w14:textId="7EB94B6C" w:rsidR="00303B92" w:rsidRPr="006613FF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5614EC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 xml:space="preserve">. Next week </w:t>
            </w:r>
            <w:r w:rsidR="00286BEB">
              <w:rPr>
                <w:rFonts w:ascii="Comic Sans MS" w:hAnsi="Comic Sans MS"/>
                <w:b/>
                <w:sz w:val="18"/>
              </w:rPr>
              <w:t xml:space="preserve">carrying out a </w:t>
            </w:r>
            <w:proofErr w:type="gramStart"/>
            <w:r w:rsidR="00286BEB">
              <w:rPr>
                <w:rFonts w:ascii="Comic Sans MS" w:hAnsi="Comic Sans MS"/>
                <w:b/>
                <w:sz w:val="18"/>
              </w:rPr>
              <w:t>Science</w:t>
            </w:r>
            <w:proofErr w:type="gramEnd"/>
            <w:r w:rsidR="00286BEB">
              <w:rPr>
                <w:rFonts w:ascii="Comic Sans MS" w:hAnsi="Comic Sans MS"/>
                <w:b/>
                <w:sz w:val="18"/>
              </w:rPr>
              <w:t xml:space="preserve"> experiment.</w:t>
            </w:r>
          </w:p>
        </w:tc>
        <w:tc>
          <w:tcPr>
            <w:tcW w:w="2552" w:type="dxa"/>
            <w:shd w:val="clear" w:color="auto" w:fill="FFFFFF" w:themeFill="background1"/>
          </w:tcPr>
          <w:p w14:paraId="1F4E443B" w14:textId="77777777" w:rsidR="00303B92" w:rsidRPr="00953153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442B9476" w14:textId="77777777" w:rsidR="00303B92" w:rsidRDefault="00303B92" w:rsidP="00303B92">
      <w:pPr>
        <w:rPr>
          <w:rFonts w:ascii="Comic Sans MS" w:hAnsi="Comic Sans MS"/>
          <w:b/>
          <w:bCs/>
          <w:lang w:val="en-US"/>
        </w:rPr>
      </w:pPr>
    </w:p>
    <w:p w14:paraId="2F5086D3" w14:textId="77777777" w:rsidR="002131FF" w:rsidRDefault="00205584"/>
    <w:sectPr w:rsidR="002131FF" w:rsidSect="00254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2A67"/>
    <w:multiLevelType w:val="hybridMultilevel"/>
    <w:tmpl w:val="5502B0CE"/>
    <w:lvl w:ilvl="0" w:tplc="49F6BB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41C4568"/>
    <w:multiLevelType w:val="hybridMultilevel"/>
    <w:tmpl w:val="C90A138A"/>
    <w:lvl w:ilvl="0" w:tplc="EA0C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A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0E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47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1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08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E9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8A6"/>
    <w:multiLevelType w:val="hybridMultilevel"/>
    <w:tmpl w:val="4FB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D4"/>
    <w:rsid w:val="00035735"/>
    <w:rsid w:val="000D2CF7"/>
    <w:rsid w:val="00164CFE"/>
    <w:rsid w:val="00205584"/>
    <w:rsid w:val="00254B97"/>
    <w:rsid w:val="00286BEB"/>
    <w:rsid w:val="002F4408"/>
    <w:rsid w:val="00303B92"/>
    <w:rsid w:val="0038681D"/>
    <w:rsid w:val="003961A3"/>
    <w:rsid w:val="005614EC"/>
    <w:rsid w:val="005B76EF"/>
    <w:rsid w:val="005D5EA5"/>
    <w:rsid w:val="007F37D4"/>
    <w:rsid w:val="00A803E3"/>
    <w:rsid w:val="00A97682"/>
    <w:rsid w:val="00C23A4E"/>
    <w:rsid w:val="00DB75B4"/>
    <w:rsid w:val="00E95561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9412"/>
  <w15:chartTrackingRefBased/>
  <w15:docId w15:val="{39DAA055-0AED-4C2C-A4B2-787E37C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7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8</cp:revision>
  <dcterms:created xsi:type="dcterms:W3CDTF">2021-07-30T15:12:00Z</dcterms:created>
  <dcterms:modified xsi:type="dcterms:W3CDTF">2021-10-01T18:45:00Z</dcterms:modified>
</cp:coreProperties>
</file>